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7369E" w14:textId="512286A4" w:rsidR="00A161AE" w:rsidRPr="00210766" w:rsidRDefault="00A161AE" w:rsidP="00A161AE">
      <w:pPr>
        <w:rPr>
          <w:sz w:val="22"/>
          <w:szCs w:val="22"/>
        </w:rPr>
      </w:pPr>
      <w:r w:rsidRPr="00210766">
        <w:rPr>
          <w:sz w:val="22"/>
          <w:szCs w:val="22"/>
        </w:rPr>
        <w:t xml:space="preserve">The following </w:t>
      </w:r>
      <w:r w:rsidR="00A0201A">
        <w:rPr>
          <w:sz w:val="22"/>
          <w:szCs w:val="22"/>
        </w:rPr>
        <w:t>is t</w:t>
      </w:r>
      <w:r w:rsidRPr="00210766">
        <w:rPr>
          <w:sz w:val="22"/>
          <w:szCs w:val="22"/>
        </w:rPr>
        <w:t xml:space="preserve">he trade name for crack sealant our company intends to use </w:t>
      </w:r>
      <w:r w:rsidR="003F242F" w:rsidRPr="00210766">
        <w:rPr>
          <w:sz w:val="22"/>
          <w:szCs w:val="22"/>
        </w:rPr>
        <w:t xml:space="preserve">for the modified crack sealer. </w:t>
      </w:r>
      <w:r w:rsidR="003712B9">
        <w:rPr>
          <w:sz w:val="22"/>
          <w:szCs w:val="22"/>
        </w:rPr>
        <w:t xml:space="preserve"> </w:t>
      </w:r>
      <w:r w:rsidRPr="00210766">
        <w:rPr>
          <w:sz w:val="22"/>
          <w:szCs w:val="22"/>
        </w:rPr>
        <w:t>I have also provided the name of our manufacturer/supplier</w:t>
      </w:r>
      <w:r w:rsidR="00B96AEB">
        <w:rPr>
          <w:sz w:val="22"/>
          <w:szCs w:val="22"/>
        </w:rPr>
        <w:t>.</w:t>
      </w:r>
    </w:p>
    <w:p w14:paraId="04472697" w14:textId="77777777" w:rsidR="00A161AE" w:rsidRPr="00210766" w:rsidRDefault="00A161AE" w:rsidP="00A161AE">
      <w:pPr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5"/>
        <w:gridCol w:w="3060"/>
      </w:tblGrid>
      <w:tr w:rsidR="00406E3F" w:rsidRPr="00406E3F" w14:paraId="2787DF1C" w14:textId="77777777" w:rsidTr="00540086">
        <w:tc>
          <w:tcPr>
            <w:tcW w:w="1885" w:type="dxa"/>
          </w:tcPr>
          <w:p w14:paraId="13AFBF8D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  <w:r w:rsidRPr="00406E3F">
              <w:rPr>
                <w:rFonts w:cs="Arial"/>
                <w:sz w:val="22"/>
                <w:szCs w:val="22"/>
              </w:rPr>
              <w:t>Asphalt Binder:</w:t>
            </w:r>
          </w:p>
          <w:p w14:paraId="58543D64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</w:tcPr>
          <w:p w14:paraId="32C415DF" w14:textId="77777777" w:rsidR="00406E3F" w:rsidRPr="00406E3F" w:rsidRDefault="00406E3F" w:rsidP="00406E3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06E3F">
              <w:rPr>
                <w:rFonts w:cs="Arial"/>
                <w:b/>
                <w:bCs/>
                <w:sz w:val="22"/>
                <w:szCs w:val="22"/>
              </w:rPr>
              <w:t>Modified Asphalt</w:t>
            </w:r>
          </w:p>
        </w:tc>
      </w:tr>
      <w:tr w:rsidR="00406E3F" w:rsidRPr="00406E3F" w14:paraId="5E8B1D68" w14:textId="77777777" w:rsidTr="00540086">
        <w:tc>
          <w:tcPr>
            <w:tcW w:w="1885" w:type="dxa"/>
          </w:tcPr>
          <w:p w14:paraId="2286F982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  <w:r w:rsidRPr="00406E3F">
              <w:rPr>
                <w:rFonts w:cs="Arial"/>
                <w:sz w:val="22"/>
                <w:szCs w:val="22"/>
              </w:rPr>
              <w:t>Manufacturer</w:t>
            </w:r>
          </w:p>
        </w:tc>
        <w:tc>
          <w:tcPr>
            <w:tcW w:w="3060" w:type="dxa"/>
          </w:tcPr>
          <w:p w14:paraId="2F1EBCE1" w14:textId="26DF33B3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  <w:r w:rsidRPr="00406E3F">
              <w:rPr>
                <w:rFonts w:cs="Arial"/>
                <w:sz w:val="22"/>
                <w:szCs w:val="22"/>
              </w:rPr>
              <w:t>All States Materials Grou</w:t>
            </w:r>
            <w:r w:rsidR="00213852">
              <w:rPr>
                <w:rFonts w:cs="Arial"/>
                <w:sz w:val="22"/>
                <w:szCs w:val="22"/>
              </w:rPr>
              <w:t>p</w:t>
            </w:r>
          </w:p>
          <w:p w14:paraId="4940D69C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  <w:r w:rsidRPr="00406E3F">
              <w:rPr>
                <w:rFonts w:cs="Arial"/>
                <w:sz w:val="22"/>
                <w:szCs w:val="22"/>
              </w:rPr>
              <w:t>325 Amherst Rd., Rte. 116</w:t>
            </w:r>
          </w:p>
          <w:p w14:paraId="5775F477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  <w:r w:rsidRPr="00406E3F">
              <w:rPr>
                <w:rFonts w:cs="Arial"/>
                <w:sz w:val="22"/>
                <w:szCs w:val="22"/>
              </w:rPr>
              <w:t>Sunderland, MA 01375</w:t>
            </w:r>
          </w:p>
          <w:p w14:paraId="6330523E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  <w:r w:rsidRPr="00406E3F">
              <w:rPr>
                <w:rFonts w:cs="Arial"/>
                <w:sz w:val="22"/>
                <w:szCs w:val="22"/>
              </w:rPr>
              <w:t>Phone: (413) 665-7021</w:t>
            </w:r>
          </w:p>
          <w:p w14:paraId="329378B9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</w:p>
        </w:tc>
      </w:tr>
      <w:tr w:rsidR="00406E3F" w:rsidRPr="00406E3F" w14:paraId="1B296DEF" w14:textId="77777777" w:rsidTr="00540086">
        <w:tc>
          <w:tcPr>
            <w:tcW w:w="1885" w:type="dxa"/>
          </w:tcPr>
          <w:p w14:paraId="19F41492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060" w:type="dxa"/>
          </w:tcPr>
          <w:p w14:paraId="43C5ED32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</w:p>
        </w:tc>
      </w:tr>
      <w:tr w:rsidR="00406E3F" w:rsidRPr="00406E3F" w14:paraId="227E7976" w14:textId="77777777" w:rsidTr="00540086">
        <w:tc>
          <w:tcPr>
            <w:tcW w:w="1885" w:type="dxa"/>
          </w:tcPr>
          <w:p w14:paraId="1F6B2A57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  <w:r w:rsidRPr="00406E3F">
              <w:rPr>
                <w:rFonts w:cs="Arial"/>
                <w:sz w:val="22"/>
                <w:szCs w:val="22"/>
              </w:rPr>
              <w:t>Polyester Fibers:</w:t>
            </w:r>
          </w:p>
        </w:tc>
        <w:tc>
          <w:tcPr>
            <w:tcW w:w="3060" w:type="dxa"/>
          </w:tcPr>
          <w:p w14:paraId="6D440E24" w14:textId="77777777" w:rsidR="00406E3F" w:rsidRPr="00406E3F" w:rsidRDefault="00406E3F" w:rsidP="00406E3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06E3F">
              <w:rPr>
                <w:rFonts w:cs="Arial"/>
                <w:b/>
                <w:bCs/>
                <w:sz w:val="22"/>
                <w:szCs w:val="22"/>
              </w:rPr>
              <w:t>8% Polyester Fibers</w:t>
            </w:r>
          </w:p>
          <w:p w14:paraId="66DF604E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</w:p>
        </w:tc>
      </w:tr>
      <w:tr w:rsidR="00406E3F" w:rsidRPr="00406E3F" w14:paraId="4D10A96A" w14:textId="77777777" w:rsidTr="00540086">
        <w:tc>
          <w:tcPr>
            <w:tcW w:w="1885" w:type="dxa"/>
          </w:tcPr>
          <w:p w14:paraId="690677A3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  <w:r w:rsidRPr="00406E3F">
              <w:rPr>
                <w:rFonts w:cs="Arial"/>
                <w:sz w:val="22"/>
                <w:szCs w:val="22"/>
              </w:rPr>
              <w:t>Manufacturer</w:t>
            </w:r>
          </w:p>
        </w:tc>
        <w:tc>
          <w:tcPr>
            <w:tcW w:w="3060" w:type="dxa"/>
          </w:tcPr>
          <w:p w14:paraId="382884E7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  <w:r w:rsidRPr="00406E3F">
              <w:rPr>
                <w:rFonts w:cs="Arial"/>
                <w:sz w:val="22"/>
                <w:szCs w:val="22"/>
              </w:rPr>
              <w:t>Advanced Fiber Solutions</w:t>
            </w:r>
          </w:p>
          <w:p w14:paraId="057F5FD9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  <w:r w:rsidRPr="00406E3F">
              <w:rPr>
                <w:rFonts w:cs="Arial"/>
                <w:sz w:val="22"/>
                <w:szCs w:val="22"/>
              </w:rPr>
              <w:t xml:space="preserve">403 </w:t>
            </w:r>
            <w:proofErr w:type="spellStart"/>
            <w:r w:rsidRPr="00406E3F">
              <w:rPr>
                <w:rFonts w:cs="Arial"/>
                <w:sz w:val="22"/>
                <w:szCs w:val="22"/>
              </w:rPr>
              <w:t>Powderhorn</w:t>
            </w:r>
            <w:proofErr w:type="spellEnd"/>
            <w:r w:rsidRPr="00406E3F">
              <w:rPr>
                <w:rFonts w:cs="Arial"/>
                <w:sz w:val="22"/>
                <w:szCs w:val="22"/>
              </w:rPr>
              <w:t xml:space="preserve"> Rd.</w:t>
            </w:r>
          </w:p>
          <w:p w14:paraId="028CB7B7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  <w:r w:rsidRPr="00406E3F">
              <w:rPr>
                <w:rFonts w:cs="Arial"/>
                <w:sz w:val="22"/>
                <w:szCs w:val="22"/>
              </w:rPr>
              <w:t>Laurens, SC  29360</w:t>
            </w:r>
          </w:p>
          <w:p w14:paraId="6B709D94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  <w:r w:rsidRPr="00406E3F">
              <w:rPr>
                <w:rFonts w:cs="Arial"/>
                <w:sz w:val="22"/>
                <w:szCs w:val="22"/>
              </w:rPr>
              <w:t>Phone: (800) 351-5410</w:t>
            </w:r>
          </w:p>
          <w:p w14:paraId="5A5A1627" w14:textId="77777777" w:rsidR="00406E3F" w:rsidRPr="00406E3F" w:rsidRDefault="00406E3F" w:rsidP="00406E3F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38A02481" w14:textId="77777777" w:rsidR="00A161AE" w:rsidRPr="00210766" w:rsidRDefault="00A161AE" w:rsidP="00A161AE">
      <w:pPr>
        <w:rPr>
          <w:sz w:val="22"/>
          <w:szCs w:val="22"/>
        </w:rPr>
      </w:pPr>
    </w:p>
    <w:sectPr w:rsidR="00A161AE" w:rsidRPr="00210766" w:rsidSect="007B5C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3960" w:right="1080" w:bottom="1800" w:left="108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A8848" w14:textId="77777777" w:rsidR="00CC60E3" w:rsidRDefault="00CC60E3" w:rsidP="00D26B1B">
      <w:r>
        <w:separator/>
      </w:r>
    </w:p>
  </w:endnote>
  <w:endnote w:type="continuationSeparator" w:id="0">
    <w:p w14:paraId="706DEE4E" w14:textId="77777777" w:rsidR="00CC60E3" w:rsidRDefault="00CC60E3" w:rsidP="00D2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ue Haas Unica Pro Light">
    <w:altName w:val="Calibri"/>
    <w:panose1 w:val="020B04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TC Caslon Long Pro">
    <w:altName w:val="Calibri"/>
    <w:panose1 w:val="02000603080000020004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5DF75" w14:textId="77777777" w:rsidR="00065D9F" w:rsidRDefault="00065D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AF19A" w14:textId="0E1AD4C4" w:rsidR="00D26B1B" w:rsidRDefault="00FB2B99">
    <w:pPr>
      <w:pStyle w:val="Footer"/>
    </w:pPr>
    <w:r>
      <w:rPr>
        <w:noProof/>
      </w:rPr>
      <w:drawing>
        <wp:anchor distT="0" distB="0" distL="0" distR="0" simplePos="0" relativeHeight="251659264" behindDoc="0" locked="0" layoutInCell="1" allowOverlap="0" wp14:anchorId="36610AB1" wp14:editId="069D1D3D">
          <wp:simplePos x="0" y="0"/>
          <wp:positionH relativeFrom="page">
            <wp:posOffset>228600</wp:posOffset>
          </wp:positionH>
          <wp:positionV relativeFrom="page">
            <wp:posOffset>9372600</wp:posOffset>
          </wp:positionV>
          <wp:extent cx="7315200" cy="343182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us_letterhead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5200" cy="3431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58E81" w14:textId="77777777" w:rsidR="00065D9F" w:rsidRDefault="00065D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FCECC" w14:textId="77777777" w:rsidR="00CC60E3" w:rsidRDefault="00CC60E3" w:rsidP="00D26B1B">
      <w:r>
        <w:separator/>
      </w:r>
    </w:p>
  </w:footnote>
  <w:footnote w:type="continuationSeparator" w:id="0">
    <w:p w14:paraId="468FFC2F" w14:textId="77777777" w:rsidR="00CC60E3" w:rsidRDefault="00CC60E3" w:rsidP="00D26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F1E8A" w14:textId="77777777" w:rsidR="00065D9F" w:rsidRDefault="00065D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49AF" w14:textId="71F32947" w:rsidR="00D26B1B" w:rsidRDefault="00D26B1B">
    <w:pPr>
      <w:pStyle w:val="Header"/>
    </w:pPr>
    <w:r>
      <w:rPr>
        <w:noProof/>
      </w:rPr>
      <w:drawing>
        <wp:anchor distT="0" distB="0" distL="0" distR="0" simplePos="0" relativeHeight="251658240" behindDoc="0" locked="0" layoutInCell="1" allowOverlap="0" wp14:anchorId="18836DA6" wp14:editId="1CC37315">
          <wp:simplePos x="0" y="0"/>
          <wp:positionH relativeFrom="page">
            <wp:posOffset>3268980</wp:posOffset>
          </wp:positionH>
          <wp:positionV relativeFrom="page">
            <wp:posOffset>228600</wp:posOffset>
          </wp:positionV>
          <wp:extent cx="1238673" cy="182880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dus_logo_primary_tagline_color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673" cy="182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EF4DC" w14:textId="77777777" w:rsidR="00065D9F" w:rsidRDefault="00065D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1B"/>
    <w:rsid w:val="0003311F"/>
    <w:rsid w:val="00065D9F"/>
    <w:rsid w:val="000848B4"/>
    <w:rsid w:val="000B65FA"/>
    <w:rsid w:val="000C06B7"/>
    <w:rsid w:val="00134B71"/>
    <w:rsid w:val="00190743"/>
    <w:rsid w:val="001973C4"/>
    <w:rsid w:val="001A4A47"/>
    <w:rsid w:val="00210766"/>
    <w:rsid w:val="002128DD"/>
    <w:rsid w:val="002137A4"/>
    <w:rsid w:val="00213852"/>
    <w:rsid w:val="00220A68"/>
    <w:rsid w:val="00284758"/>
    <w:rsid w:val="002D6AD5"/>
    <w:rsid w:val="00370C6B"/>
    <w:rsid w:val="003712B9"/>
    <w:rsid w:val="003C7B42"/>
    <w:rsid w:val="003E6585"/>
    <w:rsid w:val="003F242F"/>
    <w:rsid w:val="00406E3F"/>
    <w:rsid w:val="00460676"/>
    <w:rsid w:val="0047644F"/>
    <w:rsid w:val="004820C4"/>
    <w:rsid w:val="004930F3"/>
    <w:rsid w:val="004D6938"/>
    <w:rsid w:val="004F4C81"/>
    <w:rsid w:val="004F4E87"/>
    <w:rsid w:val="00511746"/>
    <w:rsid w:val="00532946"/>
    <w:rsid w:val="0055433A"/>
    <w:rsid w:val="005631B8"/>
    <w:rsid w:val="005958ED"/>
    <w:rsid w:val="005D22B7"/>
    <w:rsid w:val="005E2F8B"/>
    <w:rsid w:val="00606332"/>
    <w:rsid w:val="006228AC"/>
    <w:rsid w:val="00672BA0"/>
    <w:rsid w:val="006E6CE1"/>
    <w:rsid w:val="00712E35"/>
    <w:rsid w:val="00723C68"/>
    <w:rsid w:val="00746A1A"/>
    <w:rsid w:val="00780960"/>
    <w:rsid w:val="007B08A3"/>
    <w:rsid w:val="007B5C62"/>
    <w:rsid w:val="007C1F5A"/>
    <w:rsid w:val="0086371A"/>
    <w:rsid w:val="00870DC0"/>
    <w:rsid w:val="00891E26"/>
    <w:rsid w:val="00892B32"/>
    <w:rsid w:val="008C0A5E"/>
    <w:rsid w:val="008F0CE6"/>
    <w:rsid w:val="008F25C1"/>
    <w:rsid w:val="0090581C"/>
    <w:rsid w:val="009676F4"/>
    <w:rsid w:val="00977E45"/>
    <w:rsid w:val="00981DCF"/>
    <w:rsid w:val="00A0201A"/>
    <w:rsid w:val="00A161AE"/>
    <w:rsid w:val="00A45A6B"/>
    <w:rsid w:val="00A626B8"/>
    <w:rsid w:val="00A94F09"/>
    <w:rsid w:val="00AD3122"/>
    <w:rsid w:val="00B22ED3"/>
    <w:rsid w:val="00B72F54"/>
    <w:rsid w:val="00B96AEB"/>
    <w:rsid w:val="00B9723D"/>
    <w:rsid w:val="00C16EB5"/>
    <w:rsid w:val="00C5365D"/>
    <w:rsid w:val="00C903CE"/>
    <w:rsid w:val="00CA01C4"/>
    <w:rsid w:val="00CB181D"/>
    <w:rsid w:val="00CC60E3"/>
    <w:rsid w:val="00CD55FC"/>
    <w:rsid w:val="00CE47D0"/>
    <w:rsid w:val="00CF4BCA"/>
    <w:rsid w:val="00D17E36"/>
    <w:rsid w:val="00D26B1B"/>
    <w:rsid w:val="00D34BE2"/>
    <w:rsid w:val="00D9360A"/>
    <w:rsid w:val="00E407D0"/>
    <w:rsid w:val="00E63AEC"/>
    <w:rsid w:val="00EA24D3"/>
    <w:rsid w:val="00EB2D6C"/>
    <w:rsid w:val="00F00C9B"/>
    <w:rsid w:val="00F25669"/>
    <w:rsid w:val="00F56CA5"/>
    <w:rsid w:val="00F918BC"/>
    <w:rsid w:val="00FB2B99"/>
    <w:rsid w:val="00FE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."/>
  <w:listSeparator w:val=","/>
  <w14:docId w14:val="22036B19"/>
  <w14:defaultImageDpi w14:val="32767"/>
  <w15:chartTrackingRefBased/>
  <w15:docId w15:val="{23550141-55D7-9940-A73C-7C784FAA2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B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6B1B"/>
  </w:style>
  <w:style w:type="paragraph" w:styleId="Footer">
    <w:name w:val="footer"/>
    <w:basedOn w:val="Normal"/>
    <w:link w:val="FooterChar"/>
    <w:uiPriority w:val="99"/>
    <w:unhideWhenUsed/>
    <w:rsid w:val="00D26B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6B1B"/>
  </w:style>
  <w:style w:type="paragraph" w:styleId="BalloonText">
    <w:name w:val="Balloon Text"/>
    <w:basedOn w:val="Normal"/>
    <w:link w:val="BalloonTextChar"/>
    <w:uiPriority w:val="99"/>
    <w:semiHidden/>
    <w:unhideWhenUsed/>
    <w:rsid w:val="002107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76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06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ndus office theme">
  <a:themeElements>
    <a:clrScheme name="indus theme colors">
      <a:dk1>
        <a:srgbClr val="101820"/>
      </a:dk1>
      <a:lt1>
        <a:sysClr val="window" lastClr="FFFFFF"/>
      </a:lt1>
      <a:dk2>
        <a:srgbClr val="101820"/>
      </a:dk2>
      <a:lt2>
        <a:srgbClr val="E7E6E6"/>
      </a:lt2>
      <a:accent1>
        <a:srgbClr val="41B6E6"/>
      </a:accent1>
      <a:accent2>
        <a:srgbClr val="FFB81C"/>
      </a:accent2>
      <a:accent3>
        <a:srgbClr val="A5A5A5"/>
      </a:accent3>
      <a:accent4>
        <a:srgbClr val="FFB81C"/>
      </a:accent4>
      <a:accent5>
        <a:srgbClr val="41B6E6"/>
      </a:accent5>
      <a:accent6>
        <a:srgbClr val="6FA287"/>
      </a:accent6>
      <a:hlink>
        <a:srgbClr val="41B6E6"/>
      </a:hlink>
      <a:folHlink>
        <a:srgbClr val="FFB81C"/>
      </a:folHlink>
    </a:clrScheme>
    <a:fontScheme name="Indus">
      <a:majorFont>
        <a:latin typeface="LTC Caslon Long Pro"/>
        <a:ea typeface=""/>
        <a:cs typeface=""/>
      </a:majorFont>
      <a:minorFont>
        <a:latin typeface="Neue Haas Unica Pr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Bridget Regan</cp:lastModifiedBy>
  <cp:revision>2</cp:revision>
  <cp:lastPrinted>2021-06-04T13:58:00Z</cp:lastPrinted>
  <dcterms:created xsi:type="dcterms:W3CDTF">2023-09-08T16:09:00Z</dcterms:created>
  <dcterms:modified xsi:type="dcterms:W3CDTF">2023-09-08T16:09:00Z</dcterms:modified>
</cp:coreProperties>
</file>